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2D" w:rsidRPr="00FD15C1" w:rsidRDefault="009E492D" w:rsidP="009E492D">
      <w:pPr>
        <w:tabs>
          <w:tab w:val="left" w:pos="7797"/>
        </w:tabs>
        <w:spacing w:line="660" w:lineRule="exact"/>
        <w:jc w:val="center"/>
        <w:rPr>
          <w:rFonts w:ascii="方正小标宋简体" w:eastAsia="方正小标宋简体" w:hAnsi="宋体" w:hint="eastAsia"/>
          <w:sz w:val="44"/>
          <w:szCs w:val="36"/>
        </w:rPr>
      </w:pPr>
      <w:bookmarkStart w:id="0" w:name="文件标题"/>
      <w:r>
        <w:rPr>
          <w:rFonts w:ascii="方正小标宋简体" w:eastAsia="方正小标宋简体" w:hAnsi="宋体" w:hint="eastAsia"/>
          <w:sz w:val="44"/>
          <w:szCs w:val="36"/>
        </w:rPr>
        <w:t>福建省教育厅关于做好</w:t>
      </w:r>
      <w:r>
        <w:rPr>
          <w:rFonts w:ascii="方正小标宋简体" w:eastAsia="方正小标宋简体" w:hAnsi="宋体"/>
          <w:sz w:val="44"/>
          <w:szCs w:val="36"/>
        </w:rPr>
        <w:t>2015年福建省中青年教师教育科研项目申报立项工作的通知</w:t>
      </w:r>
      <w:bookmarkEnd w:id="0"/>
    </w:p>
    <w:p w:rsidR="009E492D" w:rsidRPr="00354283" w:rsidRDefault="009E492D" w:rsidP="009E492D">
      <w:pPr>
        <w:tabs>
          <w:tab w:val="left" w:pos="7797"/>
        </w:tabs>
        <w:jc w:val="left"/>
        <w:rPr>
          <w:rFonts w:ascii="方正小标宋_GBK" w:eastAsia="方正小标宋_GBK" w:hAnsi="宋体" w:hint="eastAsia"/>
          <w:sz w:val="44"/>
          <w:szCs w:val="36"/>
        </w:rPr>
      </w:pPr>
    </w:p>
    <w:p w:rsidR="009E492D" w:rsidRDefault="009E492D" w:rsidP="009E492D">
      <w:pPr>
        <w:rPr>
          <w:rFonts w:ascii="仿宋_GB2312" w:eastAsia="仿宋_GB2312" w:hAnsi="仿宋_GB2312" w:hint="eastAsia"/>
          <w:sz w:val="30"/>
          <w:szCs w:val="30"/>
        </w:rPr>
      </w:pPr>
      <w:bookmarkStart w:id="1" w:name="主送"/>
      <w:r>
        <w:rPr>
          <w:rFonts w:ascii="仿宋_GB2312" w:eastAsia="仿宋_GB2312" w:hAnsi="仿宋_GB2312" w:hint="eastAsia"/>
          <w:sz w:val="32"/>
          <w:szCs w:val="32"/>
        </w:rPr>
        <w:t>各高等学校，厅直属有关单位</w:t>
      </w:r>
      <w:bookmarkEnd w:id="1"/>
      <w:r>
        <w:rPr>
          <w:rFonts w:ascii="仿宋_GB2312" w:eastAsia="仿宋_GB2312" w:hAnsi="仿宋_GB2312" w:hint="eastAsia"/>
          <w:sz w:val="30"/>
          <w:szCs w:val="30"/>
        </w:rPr>
        <w:t>：</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为提升我省高校科技创新</w:t>
      </w:r>
      <w:r w:rsidRPr="00385BBD">
        <w:rPr>
          <w:rFonts w:ascii="仿宋_GB2312" w:eastAsia="仿宋_GB2312" w:hint="eastAsia"/>
          <w:sz w:val="32"/>
          <w:szCs w:val="32"/>
        </w:rPr>
        <w:t>和服务社会</w:t>
      </w:r>
      <w:r>
        <w:rPr>
          <w:rFonts w:ascii="仿宋_GB2312" w:eastAsia="仿宋_GB2312" w:hint="eastAsia"/>
          <w:sz w:val="32"/>
          <w:szCs w:val="32"/>
        </w:rPr>
        <w:t>能力，</w:t>
      </w:r>
      <w:r w:rsidRPr="00385BBD">
        <w:rPr>
          <w:rFonts w:ascii="仿宋_GB2312" w:eastAsia="仿宋_GB2312" w:hint="eastAsia"/>
          <w:sz w:val="32"/>
          <w:szCs w:val="32"/>
        </w:rPr>
        <w:t>支持</w:t>
      </w:r>
      <w:r>
        <w:rPr>
          <w:rFonts w:ascii="仿宋_GB2312" w:eastAsia="仿宋_GB2312" w:hint="eastAsia"/>
          <w:sz w:val="32"/>
          <w:szCs w:val="32"/>
        </w:rPr>
        <w:t>中</w:t>
      </w:r>
      <w:r w:rsidRPr="00385BBD">
        <w:rPr>
          <w:rFonts w:ascii="仿宋_GB2312" w:eastAsia="仿宋_GB2312" w:hint="eastAsia"/>
          <w:sz w:val="32"/>
          <w:szCs w:val="32"/>
        </w:rPr>
        <w:t>青年教学科研人员开展科</w:t>
      </w:r>
      <w:r>
        <w:rPr>
          <w:rFonts w:ascii="仿宋_GB2312" w:eastAsia="仿宋_GB2312" w:hint="eastAsia"/>
          <w:sz w:val="32"/>
          <w:szCs w:val="32"/>
        </w:rPr>
        <w:t>学</w:t>
      </w:r>
      <w:r w:rsidRPr="00385BBD">
        <w:rPr>
          <w:rFonts w:ascii="仿宋_GB2312" w:eastAsia="仿宋_GB2312" w:hint="eastAsia"/>
          <w:sz w:val="32"/>
          <w:szCs w:val="32"/>
        </w:rPr>
        <w:t>研</w:t>
      </w:r>
      <w:r>
        <w:rPr>
          <w:rFonts w:ascii="仿宋_GB2312" w:eastAsia="仿宋_GB2312" w:hint="eastAsia"/>
          <w:sz w:val="32"/>
          <w:szCs w:val="32"/>
        </w:rPr>
        <w:t>究</w:t>
      </w:r>
      <w:r w:rsidRPr="00385BBD">
        <w:rPr>
          <w:rFonts w:ascii="仿宋_GB2312" w:eastAsia="仿宋_GB2312" w:hint="eastAsia"/>
          <w:sz w:val="32"/>
          <w:szCs w:val="32"/>
        </w:rPr>
        <w:t>工作，</w:t>
      </w:r>
      <w:r>
        <w:rPr>
          <w:rFonts w:ascii="仿宋_GB2312" w:eastAsia="仿宋_GB2312" w:hint="eastAsia"/>
          <w:sz w:val="32"/>
          <w:szCs w:val="32"/>
        </w:rPr>
        <w:t>根据省教育厅、财政厅《福建省中青年教师教育科研项目管理暂行办法》（闽教综〔2013〕27号）和</w:t>
      </w:r>
      <w:r w:rsidRPr="00541D1B">
        <w:rPr>
          <w:rFonts w:ascii="仿宋_GB2312" w:eastAsia="仿宋_GB2312" w:hint="eastAsia"/>
          <w:sz w:val="32"/>
          <w:szCs w:val="32"/>
        </w:rPr>
        <w:t>我厅《关于改革福建省中青年教师教育科研项目管理的通知》（闽教科〔2014〕</w:t>
      </w:r>
      <w:r>
        <w:rPr>
          <w:rFonts w:ascii="仿宋_GB2312" w:eastAsia="仿宋_GB2312" w:hint="eastAsia"/>
          <w:sz w:val="32"/>
          <w:szCs w:val="32"/>
        </w:rPr>
        <w:t>14</w:t>
      </w:r>
      <w:r w:rsidRPr="00541D1B">
        <w:rPr>
          <w:rFonts w:ascii="仿宋_GB2312" w:eastAsia="仿宋_GB2312" w:hint="eastAsia"/>
          <w:sz w:val="32"/>
          <w:szCs w:val="32"/>
        </w:rPr>
        <w:t>号）精神</w:t>
      </w:r>
      <w:r>
        <w:rPr>
          <w:rFonts w:ascii="仿宋_GB2312" w:eastAsia="仿宋_GB2312" w:hint="eastAsia"/>
          <w:sz w:val="32"/>
          <w:szCs w:val="32"/>
        </w:rPr>
        <w:t>，今年</w:t>
      </w:r>
      <w:r>
        <w:rPr>
          <w:rFonts w:ascii="仿宋_GB2312" w:eastAsia="仿宋_GB2312" w:hAnsi="宋体" w:hint="eastAsia"/>
          <w:sz w:val="32"/>
          <w:szCs w:val="32"/>
        </w:rPr>
        <w:t>我厅</w:t>
      </w:r>
      <w:r>
        <w:rPr>
          <w:rFonts w:ascii="仿宋_GB2312" w:eastAsia="仿宋_GB2312" w:hAnsi="ˎ̥" w:cs="宋体" w:hint="eastAsia"/>
          <w:kern w:val="0"/>
          <w:sz w:val="32"/>
          <w:szCs w:val="32"/>
        </w:rPr>
        <w:t>对省</w:t>
      </w:r>
      <w:r>
        <w:rPr>
          <w:rFonts w:ascii="仿宋_GB2312" w:eastAsia="仿宋_GB2312" w:hAnsi="宋体" w:hint="eastAsia"/>
          <w:sz w:val="32"/>
          <w:szCs w:val="32"/>
        </w:rPr>
        <w:t>中青年教师科研项目的分类立项和经费资助方法进行改革，</w:t>
      </w:r>
      <w:r>
        <w:rPr>
          <w:rFonts w:ascii="仿宋_GB2312" w:eastAsia="仿宋_GB2312" w:hint="eastAsia"/>
          <w:sz w:val="32"/>
          <w:szCs w:val="32"/>
        </w:rPr>
        <w:t>现就项目申报和立项资助</w:t>
      </w:r>
      <w:r w:rsidRPr="00385BBD">
        <w:rPr>
          <w:rFonts w:ascii="仿宋_GB2312" w:eastAsia="仿宋_GB2312" w:hint="eastAsia"/>
          <w:sz w:val="32"/>
          <w:szCs w:val="32"/>
        </w:rPr>
        <w:t>有关事项通知如下。</w:t>
      </w:r>
    </w:p>
    <w:p w:rsidR="009E492D" w:rsidRDefault="009E492D" w:rsidP="009E492D">
      <w:pPr>
        <w:spacing w:line="560" w:lineRule="exact"/>
        <w:ind w:firstLineChars="200" w:firstLine="643"/>
        <w:rPr>
          <w:rFonts w:ascii="宋体" w:hAnsi="宋体" w:hint="eastAsia"/>
          <w:b/>
          <w:sz w:val="32"/>
          <w:szCs w:val="32"/>
        </w:rPr>
      </w:pPr>
      <w:r w:rsidRPr="008B23EB">
        <w:rPr>
          <w:rFonts w:ascii="宋体" w:hAnsi="宋体" w:hint="eastAsia"/>
          <w:b/>
          <w:sz w:val="32"/>
          <w:szCs w:val="32"/>
        </w:rPr>
        <w:t>一、项目</w:t>
      </w:r>
      <w:r>
        <w:rPr>
          <w:rFonts w:ascii="宋体" w:hAnsi="宋体" w:hint="eastAsia"/>
          <w:b/>
          <w:sz w:val="32"/>
          <w:szCs w:val="32"/>
        </w:rPr>
        <w:t>申报和</w:t>
      </w:r>
      <w:r w:rsidRPr="008B23EB">
        <w:rPr>
          <w:rFonts w:ascii="宋体" w:hAnsi="宋体" w:hint="eastAsia"/>
          <w:b/>
          <w:sz w:val="32"/>
          <w:szCs w:val="32"/>
        </w:rPr>
        <w:t>立项原则</w:t>
      </w:r>
    </w:p>
    <w:p w:rsidR="009E492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1</w:t>
      </w:r>
      <w:r>
        <w:rPr>
          <w:rFonts w:ascii="仿宋_GB2312" w:eastAsia="仿宋_GB2312" w:hAnsi="宋体" w:hint="eastAsia"/>
          <w:sz w:val="32"/>
          <w:szCs w:val="32"/>
        </w:rPr>
        <w:t>、今年起对</w:t>
      </w:r>
      <w:r w:rsidRPr="00385BBD">
        <w:rPr>
          <w:rFonts w:ascii="仿宋_GB2312" w:eastAsia="仿宋_GB2312" w:hAnsi="宋体" w:hint="eastAsia"/>
          <w:sz w:val="32"/>
          <w:szCs w:val="32"/>
        </w:rPr>
        <w:t>省</w:t>
      </w:r>
      <w:r>
        <w:rPr>
          <w:rFonts w:ascii="仿宋_GB2312" w:eastAsia="仿宋_GB2312" w:hAnsi="宋体" w:hint="eastAsia"/>
          <w:sz w:val="32"/>
          <w:szCs w:val="32"/>
        </w:rPr>
        <w:t>中青年教师</w:t>
      </w:r>
      <w:r w:rsidRPr="00385BBD">
        <w:rPr>
          <w:rFonts w:ascii="仿宋_GB2312" w:eastAsia="仿宋_GB2312" w:hAnsi="宋体" w:hint="eastAsia"/>
          <w:sz w:val="32"/>
          <w:szCs w:val="32"/>
        </w:rPr>
        <w:t>教育科研项目</w:t>
      </w:r>
      <w:r>
        <w:rPr>
          <w:rFonts w:ascii="仿宋_GB2312" w:eastAsia="仿宋_GB2312" w:hAnsi="宋体" w:hint="eastAsia"/>
          <w:sz w:val="32"/>
          <w:szCs w:val="32"/>
        </w:rPr>
        <w:t>立项</w:t>
      </w:r>
      <w:r w:rsidRPr="0095281C">
        <w:rPr>
          <w:rFonts w:ascii="仿宋_GB2312" w:eastAsia="仿宋_GB2312" w:hAnsi="宋体" w:hint="eastAsia"/>
          <w:color w:val="FF0000"/>
          <w:sz w:val="32"/>
          <w:szCs w:val="32"/>
        </w:rPr>
        <w:t>不再分A、B类</w:t>
      </w:r>
      <w:r>
        <w:rPr>
          <w:rFonts w:ascii="仿宋_GB2312" w:eastAsia="仿宋_GB2312" w:hAnsi="宋体" w:hint="eastAsia"/>
          <w:sz w:val="32"/>
          <w:szCs w:val="32"/>
        </w:rPr>
        <w:t>，均为由我厅资助的“福建</w:t>
      </w:r>
      <w:r w:rsidRPr="00385BBD">
        <w:rPr>
          <w:rFonts w:ascii="仿宋_GB2312" w:eastAsia="仿宋_GB2312" w:hAnsi="宋体" w:hint="eastAsia"/>
          <w:sz w:val="32"/>
          <w:szCs w:val="32"/>
        </w:rPr>
        <w:t>省</w:t>
      </w:r>
      <w:r>
        <w:rPr>
          <w:rFonts w:ascii="仿宋_GB2312" w:eastAsia="仿宋_GB2312" w:hAnsi="宋体" w:hint="eastAsia"/>
          <w:sz w:val="32"/>
          <w:szCs w:val="32"/>
        </w:rPr>
        <w:t>中青年教师</w:t>
      </w:r>
      <w:r w:rsidRPr="00385BBD">
        <w:rPr>
          <w:rFonts w:ascii="仿宋_GB2312" w:eastAsia="仿宋_GB2312" w:hAnsi="宋体" w:hint="eastAsia"/>
          <w:sz w:val="32"/>
          <w:szCs w:val="32"/>
        </w:rPr>
        <w:t>教育科研项目</w:t>
      </w:r>
      <w:r>
        <w:rPr>
          <w:rFonts w:ascii="仿宋_GB2312" w:eastAsia="仿宋_GB2312" w:hAnsi="宋体" w:hint="eastAsia"/>
          <w:sz w:val="32"/>
          <w:szCs w:val="32"/>
        </w:rPr>
        <w:t>”并统一编号。</w:t>
      </w:r>
    </w:p>
    <w:p w:rsidR="009E492D" w:rsidRDefault="009E492D" w:rsidP="009E492D">
      <w:pPr>
        <w:spacing w:line="560" w:lineRule="exact"/>
        <w:ind w:firstLineChars="200" w:firstLine="640"/>
        <w:rPr>
          <w:rFonts w:ascii="仿宋_GB2312" w:eastAsia="仿宋_GB2312" w:hAnsi="宋体" w:hint="eastAsia"/>
          <w:sz w:val="32"/>
          <w:szCs w:val="32"/>
        </w:rPr>
      </w:pPr>
      <w:r>
        <w:rPr>
          <w:rFonts w:ascii="仿宋_GB2312" w:eastAsia="仿宋_GB2312" w:hAnsi="ˎ̥" w:cs="宋体" w:hint="eastAsia"/>
          <w:kern w:val="0"/>
          <w:sz w:val="32"/>
          <w:szCs w:val="32"/>
        </w:rPr>
        <w:t>2、我厅按照</w:t>
      </w:r>
      <w:r>
        <w:rPr>
          <w:rFonts w:ascii="仿宋_GB2312" w:eastAsia="仿宋_GB2312" w:hAnsi="宋体" w:hint="eastAsia"/>
          <w:sz w:val="32"/>
          <w:szCs w:val="32"/>
        </w:rPr>
        <w:t>各高校中青年教师占全省高校中青年教师总数的比例和各高校往年承担项目情况等原则予以安排项目推荐数（见附件）。</w:t>
      </w:r>
    </w:p>
    <w:p w:rsidR="009E492D" w:rsidRPr="00E53FEA" w:rsidRDefault="009E492D" w:rsidP="009E492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3、我厅仍采取</w:t>
      </w:r>
      <w:r w:rsidRPr="00385BBD">
        <w:rPr>
          <w:rFonts w:ascii="仿宋_GB2312" w:eastAsia="仿宋_GB2312" w:hAnsi="宋体" w:hint="eastAsia"/>
          <w:sz w:val="32"/>
          <w:szCs w:val="32"/>
        </w:rPr>
        <w:t>“</w:t>
      </w:r>
      <w:r>
        <w:rPr>
          <w:rFonts w:ascii="仿宋_GB2312" w:eastAsia="仿宋_GB2312" w:hAnsi="宋体" w:hint="eastAsia"/>
          <w:sz w:val="32"/>
          <w:szCs w:val="32"/>
        </w:rPr>
        <w:t>学校评审、</w:t>
      </w:r>
      <w:r w:rsidRPr="00385BBD">
        <w:rPr>
          <w:rFonts w:ascii="仿宋_GB2312" w:eastAsia="仿宋_GB2312" w:hAnsi="宋体" w:hint="eastAsia"/>
          <w:sz w:val="32"/>
          <w:szCs w:val="32"/>
        </w:rPr>
        <w:t>等额推荐、</w:t>
      </w:r>
      <w:r>
        <w:rPr>
          <w:rFonts w:ascii="仿宋_GB2312" w:eastAsia="仿宋_GB2312" w:hAnsi="宋体" w:hint="eastAsia"/>
          <w:sz w:val="32"/>
          <w:szCs w:val="32"/>
        </w:rPr>
        <w:t>审核下达</w:t>
      </w:r>
      <w:r w:rsidRPr="00385BBD">
        <w:rPr>
          <w:rFonts w:ascii="仿宋_GB2312" w:eastAsia="仿宋_GB2312" w:hAnsi="宋体" w:hint="eastAsia"/>
          <w:sz w:val="32"/>
          <w:szCs w:val="32"/>
        </w:rPr>
        <w:t>”方式</w:t>
      </w:r>
      <w:r>
        <w:rPr>
          <w:rFonts w:ascii="仿宋_GB2312" w:eastAsia="仿宋_GB2312" w:hAnsi="宋体" w:hint="eastAsia"/>
          <w:sz w:val="32"/>
          <w:szCs w:val="32"/>
        </w:rPr>
        <w:t>直接立项。请各高校按照我厅下达的项目推荐数，本着“公平、公开、公正”原则按评审程序进行推荐立项。</w:t>
      </w:r>
      <w:r w:rsidRPr="00E53FEA">
        <w:rPr>
          <w:rFonts w:ascii="仿宋_GB2312" w:eastAsia="仿宋_GB2312" w:hAnsi="宋体" w:hint="eastAsia"/>
          <w:sz w:val="32"/>
          <w:szCs w:val="32"/>
        </w:rPr>
        <w:t>人文社科项目研究要</w:t>
      </w:r>
      <w:r w:rsidRPr="00E53FEA">
        <w:rPr>
          <w:rFonts w:ascii="仿宋_GB2312" w:eastAsia="仿宋_GB2312" w:hAnsi="宋体" w:hint="eastAsia"/>
          <w:sz w:val="32"/>
          <w:szCs w:val="32"/>
        </w:rPr>
        <w:lastRenderedPageBreak/>
        <w:t>坚持马克思主义指导地位，坚持中国特色社会主义道路、理论和制度，坚持“二为”方向和“双百”方针，高校在组织项目评审时要请校宣传部门或校党委工作部门参与。</w:t>
      </w:r>
    </w:p>
    <w:p w:rsidR="009E492D" w:rsidRDefault="009E492D" w:rsidP="009E492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我厅将按立项推荐数50%的比例给予经费资助，不足部分由高校自筹。项目每项资助经费科技类一般项目不低于2万元、重点和产学研项目不低于5万元，社科类一般项目不低于1万元、重点项目不低于2万元。如高校未按要求予以足额资助，一经查实，将核减明年申报项目数，直至取消申报项目的资格。</w:t>
      </w:r>
    </w:p>
    <w:p w:rsidR="009E492D" w:rsidRDefault="009E492D" w:rsidP="009E492D">
      <w:pPr>
        <w:spacing w:line="560" w:lineRule="exact"/>
        <w:ind w:firstLineChars="200" w:firstLine="640"/>
        <w:rPr>
          <w:rFonts w:ascii="宋体" w:hAnsi="宋体" w:hint="eastAsia"/>
          <w:b/>
          <w:sz w:val="32"/>
          <w:szCs w:val="32"/>
        </w:rPr>
      </w:pPr>
      <w:r>
        <w:rPr>
          <w:rFonts w:ascii="仿宋_GB2312" w:eastAsia="仿宋_GB2312" w:hAnsi="宋体" w:hint="eastAsia"/>
          <w:sz w:val="32"/>
          <w:szCs w:val="32"/>
        </w:rPr>
        <w:t>5、对尚未成立学校学术委员会或者近3年内没有申报教育科研项目或没有能力承担教育科研项目的高校，今年继续不予安排教育科研项目。</w:t>
      </w:r>
    </w:p>
    <w:p w:rsidR="009E492D" w:rsidRPr="008B23EB" w:rsidRDefault="009E492D" w:rsidP="009E492D">
      <w:pPr>
        <w:spacing w:line="560" w:lineRule="exact"/>
        <w:ind w:firstLineChars="200" w:firstLine="643"/>
        <w:rPr>
          <w:rFonts w:ascii="宋体" w:hAnsi="宋体" w:hint="eastAsia"/>
          <w:b/>
          <w:sz w:val="32"/>
          <w:szCs w:val="32"/>
        </w:rPr>
      </w:pPr>
      <w:r>
        <w:rPr>
          <w:rFonts w:ascii="宋体" w:hAnsi="宋体" w:hint="eastAsia"/>
          <w:b/>
          <w:sz w:val="32"/>
          <w:szCs w:val="32"/>
        </w:rPr>
        <w:t>二、</w:t>
      </w:r>
      <w:r w:rsidRPr="008B23EB">
        <w:rPr>
          <w:rFonts w:ascii="宋体" w:hAnsi="宋体" w:hint="eastAsia"/>
          <w:b/>
          <w:sz w:val="32"/>
          <w:szCs w:val="32"/>
        </w:rPr>
        <w:t>项目立项方向</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385BBD">
        <w:rPr>
          <w:rFonts w:ascii="仿宋_GB2312" w:eastAsia="仿宋_GB2312" w:hint="eastAsia"/>
          <w:sz w:val="32"/>
          <w:szCs w:val="32"/>
        </w:rPr>
        <w:t>围绕我省社会经济发展和建设</w:t>
      </w:r>
      <w:r>
        <w:rPr>
          <w:rFonts w:ascii="仿宋_GB2312" w:eastAsia="仿宋_GB2312" w:hint="eastAsia"/>
          <w:sz w:val="32"/>
          <w:szCs w:val="32"/>
        </w:rPr>
        <w:t>新福建的需要，突出选题的创新性，注重全局性、前瞻性和战略性问</w:t>
      </w:r>
      <w:r w:rsidRPr="00385BBD">
        <w:rPr>
          <w:rFonts w:ascii="仿宋_GB2312" w:eastAsia="仿宋_GB2312" w:hint="eastAsia"/>
          <w:sz w:val="32"/>
          <w:szCs w:val="32"/>
        </w:rPr>
        <w:t>题的研究。</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385BBD">
        <w:rPr>
          <w:rFonts w:ascii="仿宋_GB2312" w:eastAsia="仿宋_GB2312" w:hint="eastAsia"/>
          <w:sz w:val="32"/>
          <w:szCs w:val="32"/>
        </w:rPr>
        <w:t>把有利于提升高校科技创新能力、有利于获得自主知识产权、有利于学科建设和人才培养作为项目立项的重要标准。</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385BBD">
        <w:rPr>
          <w:rFonts w:ascii="仿宋_GB2312" w:eastAsia="仿宋_GB2312" w:hint="eastAsia"/>
          <w:sz w:val="32"/>
          <w:szCs w:val="32"/>
        </w:rPr>
        <w:t>优先支持40</w:t>
      </w:r>
      <w:r>
        <w:rPr>
          <w:rFonts w:ascii="仿宋_GB2312" w:eastAsia="仿宋_GB2312" w:hint="eastAsia"/>
          <w:sz w:val="32"/>
          <w:szCs w:val="32"/>
        </w:rPr>
        <w:t>周岁以下、中级及以下职称科研</w:t>
      </w:r>
      <w:r w:rsidRPr="00385BBD">
        <w:rPr>
          <w:rFonts w:ascii="仿宋_GB2312" w:eastAsia="仿宋_GB2312" w:hint="eastAsia"/>
          <w:sz w:val="32"/>
          <w:szCs w:val="32"/>
        </w:rPr>
        <w:t>人员申报的课题</w:t>
      </w:r>
      <w:r>
        <w:rPr>
          <w:rFonts w:ascii="仿宋_GB2312" w:eastAsia="仿宋_GB2312" w:hint="eastAsia"/>
          <w:sz w:val="32"/>
          <w:szCs w:val="32"/>
        </w:rPr>
        <w:t>，注重对高校中青年科研骨干教师的资助</w:t>
      </w:r>
      <w:r w:rsidRPr="00385BBD">
        <w:rPr>
          <w:rFonts w:ascii="仿宋_GB2312" w:eastAsia="仿宋_GB2312" w:hint="eastAsia"/>
          <w:sz w:val="32"/>
          <w:szCs w:val="32"/>
        </w:rPr>
        <w:t>。</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4、积极鼓励跨学科、跨领域、跨单位联合攻关和产学研</w:t>
      </w:r>
      <w:r w:rsidRPr="00385BBD">
        <w:rPr>
          <w:rFonts w:ascii="仿宋_GB2312" w:eastAsia="仿宋_GB2312" w:hint="eastAsia"/>
          <w:sz w:val="32"/>
          <w:szCs w:val="32"/>
        </w:rPr>
        <w:t>合</w:t>
      </w:r>
      <w:r>
        <w:rPr>
          <w:rFonts w:ascii="仿宋_GB2312" w:eastAsia="仿宋_GB2312" w:hint="eastAsia"/>
          <w:sz w:val="32"/>
          <w:szCs w:val="32"/>
        </w:rPr>
        <w:t>作</w:t>
      </w:r>
      <w:r w:rsidRPr="00385BBD">
        <w:rPr>
          <w:rFonts w:ascii="仿宋_GB2312" w:eastAsia="仿宋_GB2312" w:hint="eastAsia"/>
          <w:sz w:val="32"/>
          <w:szCs w:val="32"/>
        </w:rPr>
        <w:t>的科</w:t>
      </w:r>
      <w:r>
        <w:rPr>
          <w:rFonts w:ascii="仿宋_GB2312" w:eastAsia="仿宋_GB2312" w:hint="eastAsia"/>
          <w:sz w:val="32"/>
          <w:szCs w:val="32"/>
        </w:rPr>
        <w:t>技类项目，优先支持以高校科技创新平台</w:t>
      </w:r>
      <w:r w:rsidRPr="00385BBD">
        <w:rPr>
          <w:rFonts w:ascii="仿宋_GB2312" w:eastAsia="仿宋_GB2312" w:hint="eastAsia"/>
          <w:sz w:val="32"/>
          <w:szCs w:val="32"/>
        </w:rPr>
        <w:t>和创新团队为依托申报的科技类项目。</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5、积极鼓励开展适应我省经济社会发展实际需要的人文</w:t>
      </w:r>
      <w:r w:rsidRPr="00385BBD">
        <w:rPr>
          <w:rFonts w:ascii="仿宋_GB2312" w:eastAsia="仿宋_GB2312" w:hint="eastAsia"/>
          <w:sz w:val="32"/>
          <w:szCs w:val="32"/>
        </w:rPr>
        <w:t>社</w:t>
      </w:r>
      <w:r w:rsidRPr="00385BBD">
        <w:rPr>
          <w:rFonts w:ascii="仿宋_GB2312" w:eastAsia="仿宋_GB2312" w:hint="eastAsia"/>
          <w:sz w:val="32"/>
          <w:szCs w:val="32"/>
        </w:rPr>
        <w:lastRenderedPageBreak/>
        <w:t>科类项目</w:t>
      </w:r>
      <w:r>
        <w:rPr>
          <w:rFonts w:ascii="仿宋_GB2312" w:eastAsia="仿宋_GB2312" w:hint="eastAsia"/>
          <w:sz w:val="32"/>
          <w:szCs w:val="32"/>
        </w:rPr>
        <w:t>研究，积极为党委和政府提供决策咨询服务，促进学术和理论创新，推动哲学社会科学</w:t>
      </w:r>
      <w:r w:rsidRPr="00385BBD">
        <w:rPr>
          <w:rFonts w:ascii="仿宋_GB2312" w:eastAsia="仿宋_GB2312" w:hint="eastAsia"/>
          <w:sz w:val="32"/>
          <w:szCs w:val="32"/>
        </w:rPr>
        <w:t>繁荣发展。</w:t>
      </w:r>
    </w:p>
    <w:p w:rsidR="009E492D" w:rsidRPr="008136EE" w:rsidRDefault="009E492D" w:rsidP="009E492D">
      <w:pPr>
        <w:spacing w:line="560" w:lineRule="exact"/>
        <w:ind w:firstLineChars="200" w:firstLine="643"/>
        <w:rPr>
          <w:rFonts w:ascii="宋体" w:hAnsi="宋体" w:hint="eastAsia"/>
          <w:b/>
          <w:sz w:val="32"/>
          <w:szCs w:val="32"/>
        </w:rPr>
      </w:pPr>
      <w:r>
        <w:rPr>
          <w:rFonts w:ascii="宋体" w:hAnsi="宋体" w:hint="eastAsia"/>
          <w:b/>
          <w:sz w:val="32"/>
          <w:szCs w:val="32"/>
        </w:rPr>
        <w:t>三</w:t>
      </w:r>
      <w:r w:rsidRPr="008136EE">
        <w:rPr>
          <w:rFonts w:ascii="宋体" w:hAnsi="宋体" w:hint="eastAsia"/>
          <w:b/>
          <w:sz w:val="32"/>
          <w:szCs w:val="32"/>
        </w:rPr>
        <w:t>、</w:t>
      </w:r>
      <w:r>
        <w:rPr>
          <w:rFonts w:ascii="宋体" w:hAnsi="宋体" w:hint="eastAsia"/>
          <w:b/>
          <w:sz w:val="32"/>
          <w:szCs w:val="32"/>
        </w:rPr>
        <w:t>项目申报和立项</w:t>
      </w:r>
      <w:r w:rsidRPr="008136EE">
        <w:rPr>
          <w:rFonts w:ascii="宋体" w:hAnsi="宋体" w:hint="eastAsia"/>
          <w:b/>
          <w:sz w:val="32"/>
          <w:szCs w:val="32"/>
        </w:rPr>
        <w:t>条件</w:t>
      </w:r>
    </w:p>
    <w:p w:rsidR="009E492D" w:rsidRPr="00385BB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（一）项目申报人应为</w:t>
      </w:r>
      <w:r>
        <w:rPr>
          <w:rFonts w:ascii="仿宋_GB2312" w:eastAsia="仿宋_GB2312" w:hAnsi="宋体" w:hint="eastAsia"/>
          <w:sz w:val="32"/>
          <w:szCs w:val="32"/>
        </w:rPr>
        <w:t>高校</w:t>
      </w:r>
      <w:r w:rsidRPr="00385BBD">
        <w:rPr>
          <w:rFonts w:ascii="仿宋_GB2312" w:eastAsia="仿宋_GB2312" w:hAnsi="宋体" w:hint="eastAsia"/>
          <w:sz w:val="32"/>
          <w:szCs w:val="32"/>
        </w:rPr>
        <w:t>在职教师或科研人员。</w:t>
      </w:r>
    </w:p>
    <w:p w:rsidR="009E492D" w:rsidRPr="00385BB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1. 科技类。初级职称教师申报的项目，应附上一位高级职称专家的推荐意见；重点项目应以高校科技创新平台和创新团队为依托；产学研专项应以我省高校工程研究中心或省部级以上工程（技术）研究中心为依托，有开展产学研工作的重点实验室亦可申报，该专项注重高校科技成果转化、技术转让与校企合作的成效。</w:t>
      </w:r>
    </w:p>
    <w:p w:rsidR="009E492D" w:rsidRPr="00385BBD" w:rsidRDefault="009E492D" w:rsidP="009E492D">
      <w:pPr>
        <w:spacing w:line="560" w:lineRule="exact"/>
        <w:ind w:firstLineChars="200" w:firstLine="640"/>
        <w:rPr>
          <w:rFonts w:ascii="仿宋_GB2312" w:eastAsia="仿宋_GB2312" w:hint="eastAsia"/>
          <w:sz w:val="32"/>
          <w:szCs w:val="32"/>
        </w:rPr>
      </w:pPr>
      <w:r w:rsidRPr="00385BBD">
        <w:rPr>
          <w:rFonts w:ascii="仿宋_GB2312" w:eastAsia="仿宋_GB2312" w:hAnsi="宋体" w:hint="eastAsia"/>
          <w:sz w:val="32"/>
          <w:szCs w:val="32"/>
        </w:rPr>
        <w:t>2.社科类。重点项目的申报人</w:t>
      </w:r>
      <w:r w:rsidRPr="00385BBD">
        <w:rPr>
          <w:rFonts w:ascii="仿宋_GB2312" w:eastAsia="仿宋_GB2312" w:hint="eastAsia"/>
          <w:sz w:val="32"/>
          <w:szCs w:val="32"/>
        </w:rPr>
        <w:t>须具有高级专业</w:t>
      </w:r>
      <w:r>
        <w:rPr>
          <w:rFonts w:ascii="仿宋_GB2312" w:eastAsia="仿宋_GB2312" w:hint="eastAsia"/>
          <w:sz w:val="32"/>
          <w:szCs w:val="32"/>
        </w:rPr>
        <w:t>技术职称，系省高校人文社科研究基地或创新团队的负责人或骨干成员；</w:t>
      </w:r>
      <w:r w:rsidRPr="00385BBD">
        <w:rPr>
          <w:rFonts w:ascii="仿宋_GB2312" w:eastAsia="仿宋_GB2312" w:hint="eastAsia"/>
          <w:sz w:val="32"/>
          <w:szCs w:val="32"/>
        </w:rPr>
        <w:t>一般项目一般要求具有中级及以下职称</w:t>
      </w:r>
      <w:r>
        <w:rPr>
          <w:rFonts w:ascii="仿宋_GB2312" w:eastAsia="仿宋_GB2312" w:hint="eastAsia"/>
          <w:sz w:val="32"/>
          <w:szCs w:val="32"/>
        </w:rPr>
        <w:t>、</w:t>
      </w:r>
      <w:r w:rsidRPr="00385BBD">
        <w:rPr>
          <w:rFonts w:ascii="仿宋_GB2312" w:eastAsia="仿宋_GB2312" w:hint="eastAsia"/>
          <w:sz w:val="32"/>
          <w:szCs w:val="32"/>
        </w:rPr>
        <w:t>具有科研实力的初级职称申报人须附一位具有高级职称科研人员的推荐意见。</w:t>
      </w:r>
    </w:p>
    <w:p w:rsidR="009E492D" w:rsidRPr="00385BB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（二）项目申报人的年龄，重点项目（含科技类的产学研专项）原则上不超过45周岁；申报一般项目的，省重点建设高校申报人不超过40周岁、其它本科高校（含独立学院）和高职高专院校不超过45周岁。</w:t>
      </w:r>
    </w:p>
    <w:p w:rsidR="009E492D" w:rsidRPr="00385BBD" w:rsidRDefault="009E492D" w:rsidP="009E492D">
      <w:pPr>
        <w:spacing w:line="560" w:lineRule="exact"/>
        <w:ind w:firstLineChars="200" w:firstLine="640"/>
        <w:rPr>
          <w:rFonts w:ascii="仿宋_GB2312" w:eastAsia="仿宋_GB2312" w:hint="eastAsia"/>
          <w:sz w:val="32"/>
          <w:szCs w:val="32"/>
        </w:rPr>
      </w:pPr>
      <w:r>
        <w:rPr>
          <w:rFonts w:ascii="仿宋_GB2312" w:eastAsia="仿宋_GB2312" w:hAnsi="宋体" w:hint="eastAsia"/>
          <w:sz w:val="32"/>
          <w:szCs w:val="32"/>
        </w:rPr>
        <w:t>（三）</w:t>
      </w:r>
      <w:r w:rsidRPr="00385BBD">
        <w:rPr>
          <w:rFonts w:ascii="仿宋_GB2312" w:eastAsia="仿宋_GB2312" w:hAnsi="宋体" w:hint="eastAsia"/>
          <w:sz w:val="32"/>
          <w:szCs w:val="32"/>
        </w:rPr>
        <w:t>省重点建设高校申报人原则上应为中级及以下职称，其它本科高校（含独立学院）和高职高专院校可适当放宽至副高级职称。</w:t>
      </w:r>
    </w:p>
    <w:p w:rsidR="009E492D" w:rsidRPr="00385BBD" w:rsidRDefault="009E492D" w:rsidP="009E492D">
      <w:pPr>
        <w:spacing w:line="560" w:lineRule="exact"/>
        <w:ind w:firstLineChars="200" w:firstLine="640"/>
        <w:rPr>
          <w:rFonts w:ascii="仿宋_GB2312" w:eastAsia="仿宋_GB2312" w:hint="eastAsia"/>
          <w:sz w:val="32"/>
          <w:szCs w:val="32"/>
        </w:rPr>
      </w:pPr>
      <w:r w:rsidRPr="00385BBD">
        <w:rPr>
          <w:rFonts w:ascii="仿宋_GB2312" w:eastAsia="仿宋_GB2312" w:hint="eastAsia"/>
          <w:sz w:val="32"/>
          <w:szCs w:val="32"/>
        </w:rPr>
        <w:t>（四）承担国家级项目或省重点、重大项目和省</w:t>
      </w:r>
      <w:r>
        <w:rPr>
          <w:rFonts w:ascii="仿宋_GB2312" w:eastAsia="仿宋_GB2312" w:hint="eastAsia"/>
          <w:sz w:val="32"/>
          <w:szCs w:val="32"/>
        </w:rPr>
        <w:t>中青年教师</w:t>
      </w:r>
      <w:r w:rsidRPr="00385BBD">
        <w:rPr>
          <w:rFonts w:ascii="仿宋_GB2312" w:eastAsia="仿宋_GB2312" w:hint="eastAsia"/>
          <w:sz w:val="32"/>
          <w:szCs w:val="32"/>
        </w:rPr>
        <w:lastRenderedPageBreak/>
        <w:t>教育科研项目尚未结题的不能申报。</w:t>
      </w:r>
    </w:p>
    <w:p w:rsidR="009E492D" w:rsidRPr="00385BB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（五）学校（单位）应在申请书单位意见栏中体现经费配套的承诺。申报项目须经学校（单位）科研管理部门审核后统一推荐上报。</w:t>
      </w:r>
    </w:p>
    <w:p w:rsidR="009E492D" w:rsidRPr="00CB6C71" w:rsidRDefault="009E492D" w:rsidP="009E492D">
      <w:pPr>
        <w:spacing w:line="560" w:lineRule="exact"/>
        <w:ind w:firstLineChars="200" w:firstLine="643"/>
        <w:rPr>
          <w:rFonts w:ascii="宋体" w:hAnsi="宋体" w:hint="eastAsia"/>
          <w:b/>
          <w:sz w:val="32"/>
          <w:szCs w:val="32"/>
        </w:rPr>
      </w:pPr>
      <w:r w:rsidRPr="00CB6C71">
        <w:rPr>
          <w:rFonts w:ascii="宋体" w:hAnsi="宋体" w:hint="eastAsia"/>
          <w:b/>
          <w:sz w:val="32"/>
          <w:szCs w:val="32"/>
        </w:rPr>
        <w:t>四、项目上报方式和受理时间</w:t>
      </w:r>
    </w:p>
    <w:p w:rsidR="009E492D" w:rsidRDefault="009E492D" w:rsidP="009E492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科研项目申报通过“福建省中青年教师教育科研项目申报系统”进行上报，项目申报人按照申报系统要求逐项填报相关的信息表，</w:t>
      </w:r>
      <w:r w:rsidRPr="00385BBD">
        <w:rPr>
          <w:rFonts w:ascii="仿宋_GB2312" w:eastAsia="仿宋_GB2312" w:hAnsi="宋体" w:hint="eastAsia"/>
          <w:sz w:val="32"/>
          <w:szCs w:val="32"/>
        </w:rPr>
        <w:t>请各</w:t>
      </w:r>
      <w:r>
        <w:rPr>
          <w:rFonts w:ascii="仿宋_GB2312" w:eastAsia="仿宋_GB2312" w:hAnsi="宋体" w:hint="eastAsia"/>
          <w:sz w:val="32"/>
          <w:szCs w:val="32"/>
        </w:rPr>
        <w:t>高</w:t>
      </w:r>
      <w:r w:rsidRPr="00385BBD">
        <w:rPr>
          <w:rFonts w:ascii="仿宋_GB2312" w:eastAsia="仿宋_GB2312" w:hAnsi="宋体" w:hint="eastAsia"/>
          <w:sz w:val="32"/>
          <w:szCs w:val="32"/>
        </w:rPr>
        <w:t>校</w:t>
      </w:r>
      <w:r>
        <w:rPr>
          <w:rFonts w:ascii="仿宋_GB2312" w:eastAsia="仿宋_GB2312" w:hAnsi="宋体" w:hint="eastAsia"/>
          <w:sz w:val="32"/>
          <w:szCs w:val="32"/>
        </w:rPr>
        <w:t>通过系统自动生成并打印</w:t>
      </w:r>
      <w:r w:rsidRPr="00385BBD">
        <w:rPr>
          <w:rFonts w:ascii="仿宋_GB2312" w:eastAsia="仿宋_GB2312" w:hAnsi="宋体" w:hint="eastAsia"/>
          <w:sz w:val="32"/>
          <w:szCs w:val="32"/>
        </w:rPr>
        <w:t>《福建省</w:t>
      </w:r>
      <w:r>
        <w:rPr>
          <w:rFonts w:ascii="仿宋_GB2312" w:eastAsia="仿宋_GB2312" w:hAnsi="宋体" w:hint="eastAsia"/>
          <w:sz w:val="32"/>
          <w:szCs w:val="32"/>
        </w:rPr>
        <w:t>中青年教师教育科研</w:t>
      </w:r>
      <w:r w:rsidRPr="00385BBD">
        <w:rPr>
          <w:rFonts w:ascii="仿宋_GB2312" w:eastAsia="仿宋_GB2312" w:hAnsi="宋体" w:hint="eastAsia"/>
          <w:sz w:val="32"/>
          <w:szCs w:val="32"/>
        </w:rPr>
        <w:t>项目</w:t>
      </w:r>
      <w:r>
        <w:rPr>
          <w:rFonts w:ascii="仿宋_GB2312" w:eastAsia="仿宋_GB2312" w:hAnsi="宋体" w:hint="eastAsia"/>
          <w:sz w:val="32"/>
          <w:szCs w:val="32"/>
        </w:rPr>
        <w:t>（</w:t>
      </w:r>
      <w:r w:rsidRPr="00385BBD">
        <w:rPr>
          <w:rFonts w:ascii="仿宋_GB2312" w:eastAsia="仿宋_GB2312" w:hAnsi="宋体" w:hint="eastAsia"/>
          <w:sz w:val="32"/>
          <w:szCs w:val="32"/>
        </w:rPr>
        <w:t>科技</w:t>
      </w:r>
      <w:r>
        <w:rPr>
          <w:rFonts w:ascii="仿宋_GB2312" w:eastAsia="仿宋_GB2312" w:hAnsi="宋体" w:hint="eastAsia"/>
          <w:sz w:val="32"/>
          <w:szCs w:val="32"/>
        </w:rPr>
        <w:t>类）</w:t>
      </w:r>
      <w:r w:rsidRPr="00385BBD">
        <w:rPr>
          <w:rFonts w:ascii="仿宋_GB2312" w:eastAsia="仿宋_GB2312" w:hAnsi="宋体" w:hint="eastAsia"/>
          <w:sz w:val="32"/>
          <w:szCs w:val="32"/>
        </w:rPr>
        <w:t>申报</w:t>
      </w:r>
      <w:r>
        <w:rPr>
          <w:rFonts w:ascii="仿宋_GB2312" w:eastAsia="仿宋_GB2312" w:hAnsi="宋体" w:hint="eastAsia"/>
          <w:sz w:val="32"/>
          <w:szCs w:val="32"/>
        </w:rPr>
        <w:t>推荐</w:t>
      </w:r>
      <w:r w:rsidRPr="00385BBD">
        <w:rPr>
          <w:rFonts w:ascii="仿宋_GB2312" w:eastAsia="仿宋_GB2312" w:hAnsi="宋体" w:hint="eastAsia"/>
          <w:sz w:val="32"/>
          <w:szCs w:val="32"/>
        </w:rPr>
        <w:t>汇总表》及《福建省</w:t>
      </w:r>
      <w:r>
        <w:rPr>
          <w:rFonts w:ascii="仿宋_GB2312" w:eastAsia="仿宋_GB2312" w:hAnsi="宋体" w:hint="eastAsia"/>
          <w:sz w:val="32"/>
          <w:szCs w:val="32"/>
        </w:rPr>
        <w:t>中青年教师教育科研</w:t>
      </w:r>
      <w:r w:rsidRPr="00385BBD">
        <w:rPr>
          <w:rFonts w:ascii="仿宋_GB2312" w:eastAsia="仿宋_GB2312" w:hAnsi="宋体" w:hint="eastAsia"/>
          <w:sz w:val="32"/>
          <w:szCs w:val="32"/>
        </w:rPr>
        <w:t>项目</w:t>
      </w:r>
      <w:r>
        <w:rPr>
          <w:rFonts w:ascii="仿宋_GB2312" w:eastAsia="仿宋_GB2312" w:hAnsi="宋体" w:hint="eastAsia"/>
          <w:sz w:val="32"/>
          <w:szCs w:val="32"/>
        </w:rPr>
        <w:t>（社科类）</w:t>
      </w:r>
      <w:r w:rsidRPr="00385BBD">
        <w:rPr>
          <w:rFonts w:ascii="仿宋_GB2312" w:eastAsia="仿宋_GB2312" w:hAnsi="宋体" w:hint="eastAsia"/>
          <w:sz w:val="32"/>
          <w:szCs w:val="32"/>
        </w:rPr>
        <w:t>申报</w:t>
      </w:r>
      <w:r>
        <w:rPr>
          <w:rFonts w:ascii="仿宋_GB2312" w:eastAsia="仿宋_GB2312" w:hAnsi="宋体" w:hint="eastAsia"/>
          <w:sz w:val="32"/>
          <w:szCs w:val="32"/>
        </w:rPr>
        <w:t>推荐汇总表》各1</w:t>
      </w:r>
      <w:r w:rsidRPr="00385BBD">
        <w:rPr>
          <w:rFonts w:ascii="仿宋_GB2312" w:eastAsia="仿宋_GB2312" w:hAnsi="宋体" w:hint="eastAsia"/>
          <w:sz w:val="32"/>
          <w:szCs w:val="32"/>
        </w:rPr>
        <w:t>份，</w:t>
      </w:r>
      <w:r>
        <w:rPr>
          <w:rFonts w:ascii="仿宋_GB2312" w:eastAsia="仿宋_GB2312" w:hAnsi="宋体" w:hint="eastAsia"/>
          <w:sz w:val="32"/>
          <w:szCs w:val="32"/>
        </w:rPr>
        <w:t>以及</w:t>
      </w:r>
      <w:r w:rsidRPr="00385BBD">
        <w:rPr>
          <w:rFonts w:ascii="仿宋_GB2312" w:eastAsia="仿宋_GB2312" w:hAnsi="宋体" w:hint="eastAsia"/>
          <w:sz w:val="32"/>
          <w:szCs w:val="32"/>
        </w:rPr>
        <w:t>《福建省</w:t>
      </w:r>
      <w:r>
        <w:rPr>
          <w:rFonts w:ascii="仿宋_GB2312" w:eastAsia="仿宋_GB2312" w:hAnsi="宋体" w:hint="eastAsia"/>
          <w:sz w:val="32"/>
          <w:szCs w:val="32"/>
        </w:rPr>
        <w:t>中青年教师教育科研</w:t>
      </w:r>
      <w:r w:rsidRPr="00385BBD">
        <w:rPr>
          <w:rFonts w:ascii="仿宋_GB2312" w:eastAsia="仿宋_GB2312" w:hAnsi="宋体" w:hint="eastAsia"/>
          <w:sz w:val="32"/>
          <w:szCs w:val="32"/>
        </w:rPr>
        <w:t>项目</w:t>
      </w:r>
      <w:r>
        <w:rPr>
          <w:rFonts w:ascii="仿宋_GB2312" w:eastAsia="仿宋_GB2312" w:hAnsi="宋体" w:hint="eastAsia"/>
          <w:sz w:val="32"/>
          <w:szCs w:val="32"/>
        </w:rPr>
        <w:t>（</w:t>
      </w:r>
      <w:r w:rsidRPr="00385BBD">
        <w:rPr>
          <w:rFonts w:ascii="仿宋_GB2312" w:eastAsia="仿宋_GB2312" w:hAnsi="宋体" w:hint="eastAsia"/>
          <w:sz w:val="32"/>
          <w:szCs w:val="32"/>
        </w:rPr>
        <w:t>科技</w:t>
      </w:r>
      <w:r>
        <w:rPr>
          <w:rFonts w:ascii="仿宋_GB2312" w:eastAsia="仿宋_GB2312" w:hAnsi="宋体" w:hint="eastAsia"/>
          <w:sz w:val="32"/>
          <w:szCs w:val="32"/>
        </w:rPr>
        <w:t>类）</w:t>
      </w:r>
      <w:r w:rsidRPr="00385BBD">
        <w:rPr>
          <w:rFonts w:ascii="仿宋_GB2312" w:eastAsia="仿宋_GB2312" w:hAnsi="宋体" w:hint="eastAsia"/>
          <w:sz w:val="32"/>
          <w:szCs w:val="32"/>
        </w:rPr>
        <w:t>申请书》或</w:t>
      </w:r>
      <w:r w:rsidRPr="00385BBD">
        <w:rPr>
          <w:rFonts w:ascii="仿宋_GB2312" w:eastAsia="仿宋_GB2312" w:hint="eastAsia"/>
          <w:sz w:val="32"/>
          <w:szCs w:val="32"/>
        </w:rPr>
        <w:t>《福建省</w:t>
      </w:r>
      <w:r>
        <w:rPr>
          <w:rFonts w:ascii="仿宋_GB2312" w:eastAsia="仿宋_GB2312" w:hAnsi="宋体" w:hint="eastAsia"/>
          <w:sz w:val="32"/>
          <w:szCs w:val="32"/>
        </w:rPr>
        <w:t>中青年教师教育科研</w:t>
      </w:r>
      <w:r w:rsidRPr="00385BBD">
        <w:rPr>
          <w:rFonts w:ascii="仿宋_GB2312" w:eastAsia="仿宋_GB2312" w:hAnsi="宋体" w:hint="eastAsia"/>
          <w:sz w:val="32"/>
          <w:szCs w:val="32"/>
        </w:rPr>
        <w:t>项目</w:t>
      </w:r>
      <w:r>
        <w:rPr>
          <w:rFonts w:ascii="仿宋_GB2312" w:eastAsia="仿宋_GB2312" w:hAnsi="宋体" w:hint="eastAsia"/>
          <w:sz w:val="32"/>
          <w:szCs w:val="32"/>
        </w:rPr>
        <w:t>（</w:t>
      </w:r>
      <w:r>
        <w:rPr>
          <w:rFonts w:ascii="仿宋_GB2312" w:eastAsia="仿宋_GB2312" w:hint="eastAsia"/>
          <w:sz w:val="32"/>
          <w:szCs w:val="32"/>
        </w:rPr>
        <w:t>社科类</w:t>
      </w:r>
      <w:r>
        <w:rPr>
          <w:rFonts w:ascii="仿宋_GB2312" w:eastAsia="仿宋_GB2312" w:hAnsi="宋体" w:hint="eastAsia"/>
          <w:sz w:val="32"/>
          <w:szCs w:val="32"/>
        </w:rPr>
        <w:t>）</w:t>
      </w:r>
      <w:r w:rsidRPr="00385BBD">
        <w:rPr>
          <w:rFonts w:ascii="仿宋_GB2312" w:eastAsia="仿宋_GB2312" w:hint="eastAsia"/>
          <w:sz w:val="32"/>
          <w:szCs w:val="32"/>
        </w:rPr>
        <w:t>申请书》</w:t>
      </w:r>
      <w:r>
        <w:rPr>
          <w:rFonts w:ascii="仿宋_GB2312" w:eastAsia="仿宋_GB2312" w:hint="eastAsia"/>
          <w:sz w:val="32"/>
          <w:szCs w:val="32"/>
        </w:rPr>
        <w:t>各1</w:t>
      </w:r>
      <w:r w:rsidRPr="00385BBD">
        <w:rPr>
          <w:rFonts w:ascii="仿宋_GB2312" w:eastAsia="仿宋_GB2312" w:hint="eastAsia"/>
          <w:sz w:val="32"/>
          <w:szCs w:val="32"/>
        </w:rPr>
        <w:t>份</w:t>
      </w:r>
      <w:r w:rsidRPr="00385BBD">
        <w:rPr>
          <w:rFonts w:ascii="仿宋_GB2312" w:eastAsia="仿宋_GB2312" w:hAnsi="宋体" w:hint="eastAsia"/>
          <w:sz w:val="32"/>
          <w:szCs w:val="32"/>
        </w:rPr>
        <w:t>，加盖单位公章寄至</w:t>
      </w:r>
      <w:r>
        <w:rPr>
          <w:rFonts w:ascii="仿宋_GB2312" w:eastAsia="仿宋_GB2312" w:hAnsi="宋体" w:hint="eastAsia"/>
          <w:sz w:val="32"/>
          <w:szCs w:val="32"/>
        </w:rPr>
        <w:t>我</w:t>
      </w:r>
      <w:r w:rsidRPr="00385BBD">
        <w:rPr>
          <w:rFonts w:ascii="仿宋_GB2312" w:eastAsia="仿宋_GB2312" w:hAnsi="宋体" w:hint="eastAsia"/>
          <w:sz w:val="32"/>
          <w:szCs w:val="32"/>
        </w:rPr>
        <w:t>厅科技处</w:t>
      </w:r>
      <w:r>
        <w:rPr>
          <w:rFonts w:ascii="仿宋_GB2312" w:eastAsia="仿宋_GB2312" w:hAnsi="宋体" w:hint="eastAsia"/>
          <w:sz w:val="32"/>
          <w:szCs w:val="32"/>
        </w:rPr>
        <w:t>（</w:t>
      </w:r>
      <w:r w:rsidRPr="00385BBD">
        <w:rPr>
          <w:rFonts w:ascii="仿宋_GB2312" w:eastAsia="仿宋_GB2312" w:hAnsi="宋体" w:hint="eastAsia"/>
          <w:sz w:val="32"/>
          <w:szCs w:val="32"/>
        </w:rPr>
        <w:t>福州</w:t>
      </w:r>
      <w:r>
        <w:rPr>
          <w:rFonts w:ascii="仿宋_GB2312" w:eastAsia="仿宋_GB2312" w:hAnsi="宋体" w:hint="eastAsia"/>
          <w:sz w:val="32"/>
          <w:szCs w:val="32"/>
        </w:rPr>
        <w:t>市</w:t>
      </w:r>
      <w:r w:rsidRPr="00385BBD">
        <w:rPr>
          <w:rFonts w:ascii="仿宋_GB2312" w:eastAsia="仿宋_GB2312" w:hAnsi="宋体" w:hint="eastAsia"/>
          <w:sz w:val="32"/>
          <w:szCs w:val="32"/>
        </w:rPr>
        <w:t>鼓屏路162号</w:t>
      </w:r>
      <w:r>
        <w:rPr>
          <w:rFonts w:ascii="仿宋_GB2312" w:eastAsia="仿宋_GB2312" w:hAnsi="宋体" w:hint="eastAsia"/>
          <w:sz w:val="32"/>
          <w:szCs w:val="32"/>
        </w:rPr>
        <w:t>，</w:t>
      </w:r>
      <w:r w:rsidRPr="00385BBD">
        <w:rPr>
          <w:rFonts w:ascii="仿宋_GB2312" w:eastAsia="仿宋_GB2312" w:hAnsi="宋体" w:hint="eastAsia"/>
          <w:sz w:val="32"/>
          <w:szCs w:val="32"/>
        </w:rPr>
        <w:t>邮编：350003</w:t>
      </w:r>
      <w:r>
        <w:rPr>
          <w:rFonts w:ascii="仿宋_GB2312" w:eastAsia="仿宋_GB2312" w:hAnsi="宋体" w:hint="eastAsia"/>
          <w:sz w:val="32"/>
          <w:szCs w:val="32"/>
        </w:rPr>
        <w:t>），</w:t>
      </w:r>
      <w:r w:rsidRPr="00341F11">
        <w:rPr>
          <w:rFonts w:ascii="仿宋_GB2312" w:eastAsia="仿宋_GB2312" w:hAnsi="宋体" w:hint="eastAsia"/>
          <w:sz w:val="32"/>
          <w:szCs w:val="32"/>
        </w:rPr>
        <w:t>并将科技类和社科类汇总表电子版发至</w:t>
      </w:r>
      <w:r w:rsidRPr="00341F11">
        <w:rPr>
          <w:rFonts w:ascii="宋体" w:hAnsi="宋体" w:hint="eastAsia"/>
          <w:sz w:val="32"/>
          <w:szCs w:val="32"/>
        </w:rPr>
        <w:t>jytkjc@f</w:t>
      </w:r>
      <w:r>
        <w:rPr>
          <w:rFonts w:ascii="宋体" w:hAnsi="宋体" w:hint="eastAsia"/>
          <w:sz w:val="32"/>
          <w:szCs w:val="32"/>
        </w:rPr>
        <w:t>j</w:t>
      </w:r>
      <w:r w:rsidRPr="00341F11">
        <w:rPr>
          <w:rFonts w:ascii="宋体" w:hAnsi="宋体" w:hint="eastAsia"/>
          <w:sz w:val="32"/>
          <w:szCs w:val="32"/>
        </w:rPr>
        <w:t>edu.gov.cn</w:t>
      </w:r>
      <w:r>
        <w:rPr>
          <w:rFonts w:ascii="宋体" w:hAnsi="宋体" w:hint="eastAsia"/>
          <w:sz w:val="32"/>
          <w:szCs w:val="32"/>
        </w:rPr>
        <w:t>。</w:t>
      </w:r>
    </w:p>
    <w:p w:rsidR="009E492D" w:rsidRDefault="009E492D" w:rsidP="009E492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另，提供</w:t>
      </w:r>
      <w:r w:rsidRPr="00385BBD">
        <w:rPr>
          <w:rFonts w:ascii="仿宋_GB2312" w:eastAsia="仿宋_GB2312" w:hAnsi="宋体" w:hint="eastAsia"/>
          <w:sz w:val="32"/>
          <w:szCs w:val="32"/>
        </w:rPr>
        <w:t>加盖单位公章</w:t>
      </w:r>
      <w:r>
        <w:rPr>
          <w:rFonts w:ascii="仿宋_GB2312" w:eastAsia="仿宋_GB2312" w:hAnsi="宋体" w:hint="eastAsia"/>
          <w:sz w:val="32"/>
          <w:szCs w:val="32"/>
        </w:rPr>
        <w:t>的</w:t>
      </w:r>
      <w:r w:rsidRPr="00DD52A4">
        <w:rPr>
          <w:rFonts w:ascii="仿宋_GB2312" w:eastAsia="仿宋_GB2312" w:hAnsi="宋体" w:hint="eastAsia"/>
          <w:sz w:val="32"/>
          <w:szCs w:val="32"/>
        </w:rPr>
        <w:t>学校推荐报告1份</w:t>
      </w:r>
      <w:r>
        <w:rPr>
          <w:rFonts w:ascii="仿宋_GB2312" w:eastAsia="仿宋_GB2312" w:hAnsi="宋体" w:hint="eastAsia"/>
          <w:sz w:val="32"/>
          <w:szCs w:val="32"/>
        </w:rPr>
        <w:t>，内容包括校内组织申报和</w:t>
      </w:r>
      <w:r w:rsidRPr="00DD52A4">
        <w:rPr>
          <w:rFonts w:ascii="仿宋_GB2312" w:eastAsia="仿宋_GB2312" w:hAnsi="宋体" w:hint="eastAsia"/>
          <w:sz w:val="32"/>
          <w:szCs w:val="32"/>
        </w:rPr>
        <w:t>评</w:t>
      </w:r>
      <w:r>
        <w:rPr>
          <w:rFonts w:ascii="仿宋_GB2312" w:eastAsia="仿宋_GB2312" w:hAnsi="宋体" w:hint="eastAsia"/>
          <w:sz w:val="32"/>
          <w:szCs w:val="32"/>
        </w:rPr>
        <w:t>选情况（组建专家评审组，专家名单含姓名、单位、职称和联系电话）</w:t>
      </w:r>
      <w:r w:rsidRPr="00DD52A4">
        <w:rPr>
          <w:rFonts w:ascii="仿宋_GB2312" w:eastAsia="仿宋_GB2312" w:hAnsi="宋体" w:hint="eastAsia"/>
          <w:sz w:val="32"/>
          <w:szCs w:val="32"/>
        </w:rPr>
        <w:t>校内公示情况</w:t>
      </w:r>
      <w:r>
        <w:rPr>
          <w:rFonts w:ascii="仿宋_GB2312" w:eastAsia="仿宋_GB2312" w:hAnsi="宋体" w:hint="eastAsia"/>
          <w:sz w:val="32"/>
          <w:szCs w:val="32"/>
        </w:rPr>
        <w:t>和配套经费承诺</w:t>
      </w:r>
      <w:r w:rsidRPr="00DD52A4">
        <w:rPr>
          <w:rFonts w:ascii="仿宋_GB2312" w:eastAsia="仿宋_GB2312" w:hAnsi="宋体" w:hint="eastAsia"/>
          <w:sz w:val="32"/>
          <w:szCs w:val="32"/>
        </w:rPr>
        <w:t>等</w:t>
      </w:r>
      <w:r>
        <w:rPr>
          <w:rFonts w:ascii="仿宋_GB2312" w:eastAsia="仿宋_GB2312" w:hAnsi="宋体" w:hint="eastAsia"/>
          <w:sz w:val="32"/>
          <w:szCs w:val="32"/>
        </w:rPr>
        <w:t>。</w:t>
      </w:r>
    </w:p>
    <w:p w:rsidR="009E492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联</w:t>
      </w:r>
      <w:r>
        <w:rPr>
          <w:rFonts w:ascii="仿宋_GB2312" w:eastAsia="仿宋_GB2312" w:hAnsi="宋体" w:hint="eastAsia"/>
          <w:sz w:val="32"/>
          <w:szCs w:val="32"/>
        </w:rPr>
        <w:t xml:space="preserve"> </w:t>
      </w:r>
      <w:r w:rsidRPr="00385BBD">
        <w:rPr>
          <w:rFonts w:ascii="仿宋_GB2312" w:eastAsia="仿宋_GB2312" w:hAnsi="宋体" w:hint="eastAsia"/>
          <w:sz w:val="32"/>
          <w:szCs w:val="32"/>
        </w:rPr>
        <w:t>系</w:t>
      </w:r>
      <w:r>
        <w:rPr>
          <w:rFonts w:ascii="仿宋_GB2312" w:eastAsia="仿宋_GB2312" w:hAnsi="宋体" w:hint="eastAsia"/>
          <w:sz w:val="32"/>
          <w:szCs w:val="32"/>
        </w:rPr>
        <w:t xml:space="preserve"> </w:t>
      </w:r>
      <w:r w:rsidRPr="00385BBD">
        <w:rPr>
          <w:rFonts w:ascii="仿宋_GB2312" w:eastAsia="仿宋_GB2312" w:hAnsi="宋体" w:hint="eastAsia"/>
          <w:sz w:val="32"/>
          <w:szCs w:val="32"/>
        </w:rPr>
        <w:t>人：</w:t>
      </w:r>
      <w:r>
        <w:rPr>
          <w:rFonts w:ascii="仿宋_GB2312" w:eastAsia="仿宋_GB2312" w:hAnsi="宋体" w:hint="eastAsia"/>
          <w:sz w:val="32"/>
          <w:szCs w:val="32"/>
        </w:rPr>
        <w:t>省教育厅科技处陆淅、</w:t>
      </w:r>
      <w:r w:rsidRPr="00385BBD">
        <w:rPr>
          <w:rFonts w:ascii="仿宋_GB2312" w:eastAsia="仿宋_GB2312" w:hAnsi="宋体" w:hint="eastAsia"/>
          <w:sz w:val="32"/>
          <w:szCs w:val="32"/>
        </w:rPr>
        <w:t>游金茂</w:t>
      </w:r>
    </w:p>
    <w:p w:rsidR="009E492D" w:rsidRDefault="009E492D" w:rsidP="009E492D">
      <w:pPr>
        <w:spacing w:line="560" w:lineRule="exact"/>
        <w:ind w:firstLineChars="200" w:firstLine="640"/>
        <w:rPr>
          <w:rFonts w:ascii="仿宋_GB2312" w:eastAsia="仿宋_GB2312" w:hAnsi="宋体" w:hint="eastAsia"/>
          <w:sz w:val="32"/>
          <w:szCs w:val="32"/>
        </w:rPr>
      </w:pPr>
      <w:r w:rsidRPr="00385BBD">
        <w:rPr>
          <w:rFonts w:ascii="仿宋_GB2312" w:eastAsia="仿宋_GB2312" w:hAnsi="宋体" w:hint="eastAsia"/>
          <w:sz w:val="32"/>
          <w:szCs w:val="32"/>
        </w:rPr>
        <w:t>联系电话：0591-</w:t>
      </w:r>
      <w:r>
        <w:rPr>
          <w:rFonts w:ascii="仿宋_GB2312" w:eastAsia="仿宋_GB2312" w:hAnsi="宋体" w:hint="eastAsia"/>
          <w:sz w:val="32"/>
          <w:szCs w:val="32"/>
        </w:rPr>
        <w:t>87091406、</w:t>
      </w:r>
      <w:r w:rsidRPr="00385BBD">
        <w:rPr>
          <w:rFonts w:ascii="仿宋_GB2312" w:eastAsia="仿宋_GB2312" w:hAnsi="宋体" w:hint="eastAsia"/>
          <w:sz w:val="32"/>
          <w:szCs w:val="32"/>
        </w:rPr>
        <w:t>87091283</w:t>
      </w:r>
    </w:p>
    <w:p w:rsidR="009E492D" w:rsidRDefault="009E492D" w:rsidP="009E492D">
      <w:pPr>
        <w:spacing w:line="560" w:lineRule="exact"/>
        <w:ind w:left="979" w:hangingChars="306" w:hanging="979"/>
        <w:rPr>
          <w:rFonts w:ascii="仿宋_GB2312" w:eastAsia="仿宋_GB2312" w:hAnsi="宋体" w:hint="eastAsia"/>
          <w:sz w:val="32"/>
          <w:szCs w:val="32"/>
        </w:rPr>
      </w:pPr>
    </w:p>
    <w:p w:rsidR="009E492D" w:rsidRDefault="009E492D" w:rsidP="009E492D">
      <w:pPr>
        <w:spacing w:line="560" w:lineRule="exact"/>
        <w:ind w:leftChars="305" w:left="1619" w:hangingChars="306" w:hanging="979"/>
        <w:rPr>
          <w:rFonts w:ascii="仿宋_GB2312" w:eastAsia="仿宋_GB2312" w:hAnsi="宋体" w:hint="eastAsia"/>
          <w:sz w:val="32"/>
          <w:szCs w:val="32"/>
        </w:rPr>
      </w:pPr>
      <w:r w:rsidRPr="00385BBD">
        <w:rPr>
          <w:rFonts w:ascii="仿宋_GB2312" w:eastAsia="仿宋_GB2312" w:hAnsi="宋体" w:hint="eastAsia"/>
          <w:sz w:val="32"/>
          <w:szCs w:val="32"/>
        </w:rPr>
        <w:t>附件：201</w:t>
      </w:r>
      <w:r>
        <w:rPr>
          <w:rFonts w:ascii="仿宋_GB2312" w:eastAsia="仿宋_GB2312" w:hAnsi="宋体" w:hint="eastAsia"/>
          <w:sz w:val="32"/>
          <w:szCs w:val="32"/>
        </w:rPr>
        <w:t>5</w:t>
      </w:r>
      <w:r w:rsidRPr="00385BBD">
        <w:rPr>
          <w:rFonts w:ascii="仿宋_GB2312" w:eastAsia="仿宋_GB2312" w:hAnsi="宋体" w:hint="eastAsia"/>
          <w:sz w:val="32"/>
          <w:szCs w:val="32"/>
        </w:rPr>
        <w:t>年省</w:t>
      </w:r>
      <w:r>
        <w:rPr>
          <w:rFonts w:ascii="仿宋_GB2312" w:eastAsia="仿宋_GB2312" w:hAnsi="宋体" w:hint="eastAsia"/>
          <w:sz w:val="32"/>
          <w:szCs w:val="32"/>
        </w:rPr>
        <w:t>中青年教师</w:t>
      </w:r>
      <w:r w:rsidRPr="00385BBD">
        <w:rPr>
          <w:rFonts w:ascii="仿宋_GB2312" w:eastAsia="仿宋_GB2312" w:hAnsi="宋体" w:hint="eastAsia"/>
          <w:sz w:val="32"/>
          <w:szCs w:val="32"/>
        </w:rPr>
        <w:t>教育科研项目（科技类、社科类）推荐数</w:t>
      </w:r>
    </w:p>
    <w:p w:rsidR="009E492D" w:rsidRDefault="009E492D" w:rsidP="009E492D">
      <w:pPr>
        <w:spacing w:line="560" w:lineRule="exact"/>
        <w:rPr>
          <w:rFonts w:ascii="仿宋_GB2312" w:eastAsia="仿宋_GB2312" w:hAnsi="宋体" w:hint="eastAsia"/>
          <w:sz w:val="32"/>
          <w:szCs w:val="32"/>
        </w:rPr>
      </w:pPr>
    </w:p>
    <w:p w:rsidR="009E492D" w:rsidRPr="00385BBD" w:rsidRDefault="009E492D" w:rsidP="009E492D">
      <w:pPr>
        <w:tabs>
          <w:tab w:val="left" w:pos="2325"/>
        </w:tabs>
        <w:spacing w:line="560" w:lineRule="exact"/>
        <w:rPr>
          <w:rFonts w:ascii="仿宋_GB2312" w:eastAsia="仿宋_GB2312" w:hAnsi="宋体" w:hint="eastAsia"/>
          <w:sz w:val="32"/>
          <w:szCs w:val="32"/>
        </w:rPr>
      </w:pPr>
    </w:p>
    <w:p w:rsidR="009E492D" w:rsidRPr="00385BBD" w:rsidRDefault="009E492D" w:rsidP="009E492D">
      <w:pPr>
        <w:spacing w:line="560" w:lineRule="exact"/>
        <w:ind w:firstLine="601"/>
        <w:rPr>
          <w:rFonts w:ascii="仿宋_GB2312" w:eastAsia="仿宋_GB2312" w:hint="eastAsia"/>
          <w:sz w:val="32"/>
          <w:szCs w:val="32"/>
        </w:rPr>
      </w:pPr>
      <w:r w:rsidRPr="00385BBD">
        <w:rPr>
          <w:rFonts w:ascii="仿宋_GB2312" w:eastAsia="仿宋_GB2312" w:hint="eastAsia"/>
          <w:sz w:val="32"/>
          <w:szCs w:val="32"/>
        </w:rPr>
        <w:t xml:space="preserve">                             福建省教育厅</w:t>
      </w:r>
    </w:p>
    <w:p w:rsidR="009E492D" w:rsidRPr="00DC285F" w:rsidRDefault="009E492D" w:rsidP="009E492D">
      <w:pPr>
        <w:spacing w:line="560" w:lineRule="exact"/>
        <w:ind w:firstLine="601"/>
        <w:rPr>
          <w:rFonts w:ascii="仿宋_GB2312" w:eastAsia="仿宋_GB2312" w:hint="eastAsia"/>
          <w:sz w:val="32"/>
          <w:szCs w:val="32"/>
        </w:rPr>
      </w:pPr>
      <w:r w:rsidRPr="00385BBD">
        <w:rPr>
          <w:rFonts w:ascii="仿宋_GB2312" w:eastAsia="仿宋_GB2312" w:hint="eastAsia"/>
          <w:sz w:val="32"/>
          <w:szCs w:val="32"/>
        </w:rPr>
        <w:t xml:space="preserve">    </w:t>
      </w:r>
      <w:r>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27"/>
          <w:attr w:name="Month" w:val="4"/>
          <w:attr w:name="Year" w:val="2015"/>
        </w:smartTagPr>
        <w:r>
          <w:rPr>
            <w:rFonts w:ascii="仿宋_GB2312" w:eastAsia="仿宋_GB2312" w:hint="eastAsia"/>
            <w:sz w:val="32"/>
            <w:szCs w:val="32"/>
          </w:rPr>
          <w:t>2015</w:t>
        </w:r>
        <w:r w:rsidRPr="00385BBD">
          <w:rPr>
            <w:rFonts w:ascii="仿宋_GB2312" w:eastAsia="仿宋_GB2312" w:hint="eastAsia"/>
            <w:sz w:val="32"/>
            <w:szCs w:val="32"/>
          </w:rPr>
          <w:t>年</w:t>
        </w:r>
        <w:r>
          <w:rPr>
            <w:rFonts w:ascii="仿宋_GB2312" w:eastAsia="仿宋_GB2312" w:hint="eastAsia"/>
            <w:sz w:val="32"/>
            <w:szCs w:val="32"/>
          </w:rPr>
          <w:t>4</w:t>
        </w:r>
        <w:r w:rsidRPr="00385BBD">
          <w:rPr>
            <w:rFonts w:ascii="仿宋_GB2312" w:eastAsia="仿宋_GB2312" w:hint="eastAsia"/>
            <w:sz w:val="32"/>
            <w:szCs w:val="32"/>
          </w:rPr>
          <w:t>月</w:t>
        </w:r>
        <w:r>
          <w:rPr>
            <w:rFonts w:ascii="仿宋_GB2312" w:eastAsia="仿宋_GB2312" w:hint="eastAsia"/>
            <w:sz w:val="32"/>
            <w:szCs w:val="32"/>
          </w:rPr>
          <w:t>27</w:t>
        </w:r>
        <w:r w:rsidRPr="00385BBD">
          <w:rPr>
            <w:rFonts w:ascii="仿宋_GB2312" w:eastAsia="仿宋_GB2312" w:hint="eastAsia"/>
            <w:sz w:val="32"/>
            <w:szCs w:val="32"/>
          </w:rPr>
          <w:t>日</w:t>
        </w:r>
      </w:smartTag>
    </w:p>
    <w:p w:rsidR="009E492D" w:rsidRDefault="009E492D" w:rsidP="009E492D"/>
    <w:p w:rsidR="009E492D" w:rsidRDefault="009E492D" w:rsidP="009E492D">
      <w:pPr>
        <w:ind w:firstLine="420"/>
        <w:rPr>
          <w:rFonts w:ascii="仿宋_GB2312" w:eastAsia="仿宋_GB2312" w:hAnsi="仿宋_GB2312" w:hint="eastAsia"/>
          <w:sz w:val="32"/>
          <w:szCs w:val="32"/>
        </w:rPr>
      </w:pPr>
    </w:p>
    <w:p w:rsidR="009E492D" w:rsidRDefault="009E492D" w:rsidP="009E492D">
      <w:pPr>
        <w:ind w:firstLine="420"/>
        <w:rPr>
          <w:rFonts w:ascii="仿宋_GB2312" w:eastAsia="仿宋_GB2312" w:hAnsi="仿宋_GB2312" w:hint="eastAsia"/>
          <w:sz w:val="32"/>
          <w:szCs w:val="32"/>
        </w:rPr>
      </w:pPr>
    </w:p>
    <w:p w:rsidR="009E492D" w:rsidRDefault="009E492D" w:rsidP="009E492D">
      <w:pPr>
        <w:ind w:firstLine="420"/>
        <w:rPr>
          <w:rFonts w:ascii="仿宋_GB2312" w:eastAsia="仿宋_GB2312" w:hAnsi="仿宋_GB2312" w:hint="eastAsia"/>
          <w:sz w:val="32"/>
          <w:szCs w:val="32"/>
        </w:rPr>
      </w:pPr>
    </w:p>
    <w:p w:rsidR="009E492D" w:rsidRDefault="009E492D" w:rsidP="009E492D">
      <w:pPr>
        <w:ind w:firstLine="420"/>
        <w:rPr>
          <w:rFonts w:ascii="仿宋_GB2312" w:eastAsia="仿宋_GB2312" w:hAnsi="仿宋_GB2312" w:hint="eastAsia"/>
          <w:sz w:val="32"/>
          <w:szCs w:val="32"/>
        </w:rPr>
      </w:pPr>
    </w:p>
    <w:p w:rsidR="009E492D" w:rsidRDefault="009E492D" w:rsidP="009E492D">
      <w:pPr>
        <w:ind w:firstLine="420"/>
        <w:rPr>
          <w:rFonts w:ascii="仿宋_GB2312" w:eastAsia="仿宋_GB2312" w:hAnsi="仿宋_GB2312" w:hint="eastAsia"/>
          <w:sz w:val="32"/>
          <w:szCs w:val="32"/>
        </w:rPr>
      </w:pPr>
    </w:p>
    <w:p w:rsidR="009E492D" w:rsidRDefault="009E492D" w:rsidP="009E492D">
      <w:pPr>
        <w:ind w:firstLine="420"/>
        <w:rPr>
          <w:rFonts w:ascii="仿宋_GB2312" w:eastAsia="仿宋_GB2312" w:hAnsi="仿宋_GB2312" w:hint="eastAsia"/>
          <w:sz w:val="32"/>
          <w:szCs w:val="32"/>
        </w:rPr>
      </w:pPr>
    </w:p>
    <w:p w:rsidR="009E492D" w:rsidRPr="00CB6C71" w:rsidRDefault="009E492D" w:rsidP="009E492D">
      <w:pPr>
        <w:ind w:firstLine="420"/>
        <w:rPr>
          <w:rFonts w:ascii="仿宋_GB2312" w:eastAsia="仿宋_GB2312" w:hAnsi="仿宋_GB2312" w:hint="eastAsia"/>
          <w:sz w:val="32"/>
          <w:szCs w:val="32"/>
        </w:rPr>
      </w:pPr>
    </w:p>
    <w:p w:rsidR="009E492D" w:rsidRDefault="009E492D" w:rsidP="009E492D">
      <w:pPr>
        <w:ind w:firstLine="420"/>
        <w:rPr>
          <w:rFonts w:ascii="仿宋_GB2312" w:eastAsia="仿宋_GB2312" w:hAnsi="仿宋_GB2312" w:hint="eastAsia"/>
          <w:sz w:val="30"/>
          <w:szCs w:val="30"/>
        </w:rPr>
      </w:pPr>
      <w:r>
        <w:rPr>
          <w:rFonts w:ascii="仿宋_GB2312" w:eastAsia="仿宋_GB2312" w:hAnsi="仿宋_GB2312" w:hint="eastAsia"/>
          <w:sz w:val="30"/>
          <w:szCs w:val="30"/>
        </w:rPr>
        <w:t>(</w:t>
      </w:r>
      <w:bookmarkStart w:id="2" w:name="公开属性"/>
      <w:r>
        <w:rPr>
          <w:rFonts w:ascii="仿宋_GB2312" w:eastAsia="仿宋_GB2312" w:hAnsi="仿宋_GB2312" w:hint="eastAsia"/>
          <w:sz w:val="30"/>
          <w:szCs w:val="30"/>
        </w:rPr>
        <w:t>主动公开</w:t>
      </w:r>
      <w:bookmarkEnd w:id="2"/>
      <w:r>
        <w:rPr>
          <w:rFonts w:ascii="仿宋_GB2312" w:eastAsia="仿宋_GB2312" w:hAnsi="仿宋_GB2312" w:hint="eastAsia"/>
          <w:sz w:val="30"/>
          <w:szCs w:val="30"/>
        </w:rPr>
        <w:t>)</w:t>
      </w:r>
    </w:p>
    <w:p w:rsidR="009E492D" w:rsidRDefault="009E492D" w:rsidP="009E492D">
      <w:pPr>
        <w:rPr>
          <w:rFonts w:hint="eastAsia"/>
        </w:rPr>
      </w:pPr>
    </w:p>
    <w:p w:rsidR="009E492D" w:rsidRPr="00354283" w:rsidRDefault="009E492D" w:rsidP="009E492D">
      <w:pPr>
        <w:ind w:firstLineChars="100" w:firstLine="280"/>
        <w:rPr>
          <w:rFonts w:ascii="仿宋_GB2312" w:eastAsia="仿宋_GB2312" w:hint="eastAsia"/>
          <w:sz w:val="28"/>
          <w:szCs w:val="28"/>
        </w:rPr>
      </w:pPr>
      <w:r w:rsidRPr="00354283">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0;margin-top:0;width:441pt;height:0;z-index:251660288" o:connectortype="straight" strokeweight="1.5pt"/>
        </w:pict>
      </w:r>
      <w:bookmarkStart w:id="3" w:name="抄送"/>
      <w:bookmarkEnd w:id="3"/>
      <w:r w:rsidRPr="00354283">
        <w:rPr>
          <w:rFonts w:hint="eastAsia"/>
          <w:noProof/>
          <w:sz w:val="28"/>
          <w:szCs w:val="28"/>
        </w:rPr>
        <w:pict>
          <v:shape id="_x0000_s1027" type="#_x0000_t32" style="position:absolute;left:0;text-align:left;margin-left:0;margin-top:0;width:441pt;height:.05pt;z-index:251661312" o:connectortype="straight" strokeweight="1pt"/>
        </w:pict>
      </w:r>
      <w:r w:rsidRPr="00354283">
        <w:rPr>
          <w:rFonts w:ascii="仿宋_GB2312" w:eastAsia="仿宋_GB2312" w:hint="eastAsia"/>
          <w:sz w:val="28"/>
          <w:szCs w:val="28"/>
        </w:rPr>
        <w:t xml:space="preserve">福建省教育厅办公室                    </w:t>
      </w:r>
      <w:r>
        <w:rPr>
          <w:rFonts w:ascii="仿宋_GB2312" w:eastAsia="仿宋_GB2312" w:hint="eastAsia"/>
          <w:sz w:val="28"/>
          <w:szCs w:val="28"/>
        </w:rPr>
        <w:t xml:space="preserve">  </w:t>
      </w:r>
      <w:smartTag w:uri="urn:schemas-microsoft-com:office:smarttags" w:element="chsdate">
        <w:smartTagPr>
          <w:attr w:name="IsROCDate" w:val="False"/>
          <w:attr w:name="IsLunarDate" w:val="False"/>
          <w:attr w:name="Day" w:val="28"/>
          <w:attr w:name="Month" w:val="4"/>
          <w:attr w:name="Year" w:val="2015"/>
        </w:smartTagPr>
        <w:r>
          <w:rPr>
            <w:rFonts w:ascii="仿宋_GB2312" w:eastAsia="仿宋_GB2312" w:hint="eastAsia"/>
            <w:sz w:val="28"/>
            <w:szCs w:val="28"/>
          </w:rPr>
          <w:t>2015</w:t>
        </w:r>
        <w:r w:rsidRPr="00354283">
          <w:rPr>
            <w:rFonts w:ascii="仿宋_GB2312" w:eastAsia="仿宋_GB2312" w:hint="eastAsia"/>
            <w:sz w:val="28"/>
            <w:szCs w:val="28"/>
          </w:rPr>
          <w:t>年</w:t>
        </w:r>
        <w:r>
          <w:rPr>
            <w:rFonts w:ascii="仿宋_GB2312" w:eastAsia="仿宋_GB2312" w:hint="eastAsia"/>
            <w:sz w:val="28"/>
            <w:szCs w:val="28"/>
          </w:rPr>
          <w:t>4</w:t>
        </w:r>
        <w:r w:rsidRPr="00354283">
          <w:rPr>
            <w:rFonts w:ascii="仿宋_GB2312" w:eastAsia="仿宋_GB2312" w:hint="eastAsia"/>
            <w:sz w:val="28"/>
            <w:szCs w:val="28"/>
          </w:rPr>
          <w:t>月</w:t>
        </w:r>
        <w:r>
          <w:rPr>
            <w:rFonts w:ascii="仿宋_GB2312" w:eastAsia="仿宋_GB2312" w:hint="eastAsia"/>
            <w:sz w:val="28"/>
            <w:szCs w:val="28"/>
          </w:rPr>
          <w:t>28</w:t>
        </w:r>
        <w:r w:rsidRPr="00354283">
          <w:rPr>
            <w:rFonts w:ascii="仿宋_GB2312" w:eastAsia="仿宋_GB2312" w:hint="eastAsia"/>
            <w:sz w:val="28"/>
            <w:szCs w:val="28"/>
          </w:rPr>
          <w:t>日</w:t>
        </w:r>
      </w:smartTag>
      <w:r w:rsidRPr="00354283">
        <w:rPr>
          <w:rFonts w:ascii="仿宋_GB2312" w:eastAsia="仿宋_GB2312" w:hint="eastAsia"/>
          <w:sz w:val="28"/>
          <w:szCs w:val="28"/>
        </w:rPr>
        <w:t>印发</w:t>
      </w:r>
    </w:p>
    <w:p w:rsidR="009E492D" w:rsidRDefault="009E492D" w:rsidP="009E492D">
      <w:pPr>
        <w:ind w:leftChars="-257" w:left="-540" w:firstLineChars="257" w:firstLine="540"/>
        <w:rPr>
          <w:rFonts w:hint="eastAsia"/>
        </w:rPr>
      </w:pPr>
      <w:r>
        <w:rPr>
          <w:rFonts w:hint="eastAsia"/>
          <w:noProof/>
        </w:rPr>
        <w:pict>
          <v:shape id="_x0000_s1028" type="#_x0000_t32" style="position:absolute;left:0;text-align:left;margin-left:0;margin-top:0;width:441pt;height:.05pt;z-index:251662336" o:connectortype="straight" strokeweight="1.5pt"/>
        </w:pict>
      </w:r>
    </w:p>
    <w:p w:rsidR="00ED79F7" w:rsidRDefault="00ED79F7"/>
    <w:sectPr w:rsidR="00ED79F7" w:rsidSect="006F0A6F">
      <w:headerReference w:type="default" r:id="rId4"/>
      <w:footerReference w:type="even" r:id="rId5"/>
      <w:footerReference w:type="default" r:id="rId6"/>
      <w:pgSz w:w="11906" w:h="16838"/>
      <w:pgMar w:top="1928" w:right="1474" w:bottom="1701" w:left="1588" w:header="851" w:footer="1417"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60" w:rsidRPr="00BB7760" w:rsidRDefault="009E492D">
    <w:pPr>
      <w:pStyle w:val="a4"/>
      <w:rPr>
        <w:rFonts w:ascii="宋体" w:hAnsi="宋体"/>
        <w:sz w:val="28"/>
        <w:szCs w:val="28"/>
      </w:rPr>
    </w:pPr>
    <w:r w:rsidRPr="00BB7760">
      <w:rPr>
        <w:rFonts w:ascii="宋体" w:hAnsi="宋体"/>
        <w:sz w:val="28"/>
        <w:szCs w:val="28"/>
      </w:rPr>
      <w:fldChar w:fldCharType="begin"/>
    </w:r>
    <w:r w:rsidRPr="00BB7760">
      <w:rPr>
        <w:rFonts w:ascii="宋体" w:hAnsi="宋体"/>
        <w:sz w:val="28"/>
        <w:szCs w:val="28"/>
      </w:rPr>
      <w:instrText xml:space="preserve"> PAGE   \* MERGEFORMAT </w:instrText>
    </w:r>
    <w:r w:rsidRPr="00BB7760">
      <w:rPr>
        <w:rFonts w:ascii="宋体" w:hAnsi="宋体"/>
        <w:sz w:val="28"/>
        <w:szCs w:val="28"/>
      </w:rPr>
      <w:fldChar w:fldCharType="separate"/>
    </w:r>
    <w:r w:rsidRPr="0095281C">
      <w:rPr>
        <w:rFonts w:ascii="宋体" w:hAnsi="宋体"/>
        <w:noProof/>
        <w:sz w:val="28"/>
        <w:szCs w:val="28"/>
        <w:lang w:val="zh-CN"/>
      </w:rPr>
      <w:t>-</w:t>
    </w:r>
    <w:r>
      <w:rPr>
        <w:rFonts w:ascii="宋体" w:hAnsi="宋体"/>
        <w:noProof/>
        <w:sz w:val="28"/>
        <w:szCs w:val="28"/>
      </w:rPr>
      <w:t xml:space="preserve"> 4 -</w:t>
    </w:r>
    <w:r w:rsidRPr="00BB7760">
      <w:rPr>
        <w:rFonts w:ascii="宋体" w:hAnsi="宋体"/>
        <w:sz w:val="28"/>
        <w:szCs w:val="28"/>
      </w:rPr>
      <w:fldChar w:fldCharType="end"/>
    </w:r>
  </w:p>
  <w:p w:rsidR="00BB7760" w:rsidRDefault="009E492D">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35" w:rsidRPr="008C18F3" w:rsidRDefault="009E492D">
    <w:pPr>
      <w:pStyle w:val="a4"/>
      <w:jc w:val="right"/>
      <w:rPr>
        <w:rFonts w:ascii="宋体" w:hAnsi="宋体"/>
        <w:sz w:val="28"/>
        <w:szCs w:val="28"/>
      </w:rPr>
    </w:pPr>
    <w:r w:rsidRPr="008C18F3">
      <w:rPr>
        <w:rFonts w:ascii="宋体" w:hAnsi="宋体"/>
        <w:sz w:val="28"/>
        <w:szCs w:val="28"/>
      </w:rPr>
      <w:fldChar w:fldCharType="begin"/>
    </w:r>
    <w:r w:rsidRPr="008C18F3">
      <w:rPr>
        <w:rFonts w:ascii="宋体" w:hAnsi="宋体"/>
        <w:sz w:val="28"/>
        <w:szCs w:val="28"/>
      </w:rPr>
      <w:instrText>PAGE   \* MERGEFORMAT</w:instrText>
    </w:r>
    <w:r w:rsidRPr="008C18F3">
      <w:rPr>
        <w:rFonts w:ascii="宋体" w:hAnsi="宋体"/>
        <w:sz w:val="28"/>
        <w:szCs w:val="28"/>
      </w:rPr>
      <w:fldChar w:fldCharType="separate"/>
    </w:r>
    <w:r w:rsidRPr="009E492D">
      <w:rPr>
        <w:rFonts w:ascii="宋体" w:hAnsi="宋体"/>
        <w:noProof/>
        <w:sz w:val="28"/>
        <w:szCs w:val="28"/>
        <w:lang w:val="zh-CN"/>
      </w:rPr>
      <w:t>-</w:t>
    </w:r>
    <w:r>
      <w:rPr>
        <w:rFonts w:ascii="宋体" w:hAnsi="宋体"/>
        <w:noProof/>
        <w:sz w:val="28"/>
        <w:szCs w:val="28"/>
      </w:rPr>
      <w:t xml:space="preserve"> 1 -</w:t>
    </w:r>
    <w:r w:rsidRPr="008C18F3">
      <w:rPr>
        <w:rFonts w:ascii="宋体" w:hAnsi="宋体"/>
        <w:sz w:val="28"/>
        <w:szCs w:val="28"/>
      </w:rPr>
      <w:fldChar w:fldCharType="end"/>
    </w:r>
  </w:p>
  <w:p w:rsidR="00355E35" w:rsidRPr="008C18F3" w:rsidRDefault="009E492D">
    <w:pPr>
      <w:pStyle w:val="a4"/>
      <w:rPr>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6A" w:rsidRPr="008C18F3" w:rsidRDefault="009E492D" w:rsidP="00BB7760">
    <w:pPr>
      <w:pStyle w:val="a3"/>
      <w:pBdr>
        <w:bottom w:val="none" w:sz="0" w:space="0" w:color="auto"/>
      </w:pBd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92D"/>
    <w:rsid w:val="009E492D"/>
    <w:rsid w:val="00ED7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92D"/>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uiPriority w:val="99"/>
    <w:rsid w:val="009E492D"/>
    <w:rPr>
      <w:rFonts w:ascii="Calibri" w:eastAsia="宋体" w:hAnsi="Calibri" w:cs="Times New Roman"/>
      <w:sz w:val="18"/>
      <w:szCs w:val="18"/>
      <w:lang/>
    </w:rPr>
  </w:style>
  <w:style w:type="paragraph" w:styleId="a4">
    <w:name w:val="footer"/>
    <w:basedOn w:val="a"/>
    <w:link w:val="Char0"/>
    <w:uiPriority w:val="99"/>
    <w:unhideWhenUsed/>
    <w:rsid w:val="009E492D"/>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9E492D"/>
    <w:rPr>
      <w:rFonts w:ascii="Calibri" w:eastAsia="宋体" w:hAnsi="Calibri"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1</cp:revision>
  <dcterms:created xsi:type="dcterms:W3CDTF">2015-04-30T05:24:00Z</dcterms:created>
  <dcterms:modified xsi:type="dcterms:W3CDTF">2015-04-30T05:25:00Z</dcterms:modified>
</cp:coreProperties>
</file>